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C441" w14:textId="30E491B0" w:rsidR="0022627E" w:rsidRDefault="0022627E" w:rsidP="0022627E">
      <w:pPr>
        <w:ind w:left="567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val="en-GB"/>
        </w:rPr>
        <w:drawing>
          <wp:inline distT="0" distB="0" distL="0" distR="0" wp14:anchorId="4BB5EC8C" wp14:editId="4FF0A124">
            <wp:extent cx="1610022" cy="487680"/>
            <wp:effectExtent l="0" t="0" r="9525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734" cy="48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7CD4" w14:textId="77777777" w:rsidR="0022627E" w:rsidRDefault="0022627E" w:rsidP="00F452E8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54523383" w14:textId="77777777" w:rsidR="0022627E" w:rsidRDefault="0022627E" w:rsidP="00F452E8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165A3977" w14:textId="77777777" w:rsidR="0022627E" w:rsidRDefault="0022627E" w:rsidP="0022627E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2AA6B5C9" w14:textId="21CED1FA" w:rsidR="00D13893" w:rsidRPr="000B615E" w:rsidRDefault="00D13893" w:rsidP="00F452E8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0B615E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FRIENDS OF BRIGHTON &amp; HOVE HOSPITALS</w:t>
      </w:r>
    </w:p>
    <w:p w14:paraId="760DBF5E" w14:textId="47A4A681" w:rsidR="00D13893" w:rsidRPr="00E97A2F" w:rsidRDefault="00FC6038" w:rsidP="00E97A2F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MINUTES from </w:t>
      </w:r>
      <w:r w:rsidR="00CC6A00" w:rsidRP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TRUSTEE MEETING</w:t>
      </w:r>
    </w:p>
    <w:p w14:paraId="098962F8" w14:textId="3378AFE7" w:rsidR="00D13893" w:rsidRPr="00FC6038" w:rsidRDefault="00CC6A00" w:rsidP="00FC6038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Thursday </w:t>
      </w:r>
      <w:r w:rsidR="00E97A2F" w:rsidRP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13th April 2023, 10am</w:t>
      </w:r>
      <w:r w:rsid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.    </w:t>
      </w:r>
      <w:r w:rsidR="00E97A2F" w:rsidRP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Audrey Emerton Building Seminar </w:t>
      </w:r>
      <w:r w:rsid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Room </w:t>
      </w:r>
      <w:r w:rsidR="00E97A2F" w:rsidRPr="00E97A2F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4</w:t>
      </w:r>
    </w:p>
    <w:p w14:paraId="761C1A58" w14:textId="77777777" w:rsidR="00EF7A39" w:rsidRDefault="00EF7A39" w:rsidP="00EF7A39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4861F022" w14:textId="6EBF310D" w:rsidR="00B85ADE" w:rsidRPr="00465996" w:rsidRDefault="00B85ADE" w:rsidP="002E123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Present:  </w:t>
      </w:r>
      <w:r w:rsidR="00465996" w:rsidRPr="00465996">
        <w:rPr>
          <w:rFonts w:asciiTheme="minorHAnsi" w:eastAsiaTheme="minorEastAsia" w:hAnsiTheme="minorHAnsi" w:cstheme="minorBidi"/>
          <w:sz w:val="22"/>
          <w:szCs w:val="22"/>
          <w:lang w:val="en-GB"/>
        </w:rPr>
        <w:t>Chris Rendel (Chair); Janet Flint (Vice Chair);</w:t>
      </w:r>
      <w:r w:rsidR="00465996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 w:rsidR="00465996" w:rsidRPr="00465996">
        <w:rPr>
          <w:rFonts w:asciiTheme="minorHAnsi" w:eastAsiaTheme="minorEastAsia" w:hAnsiTheme="minorHAnsi" w:cstheme="minorBidi"/>
          <w:sz w:val="22"/>
          <w:szCs w:val="22"/>
          <w:lang w:val="en-GB"/>
        </w:rPr>
        <w:t>Howard Kidd (Treasurer);</w:t>
      </w:r>
      <w:r w:rsidR="00465996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 w:rsidR="00925287">
        <w:rPr>
          <w:rFonts w:asciiTheme="minorHAnsi" w:eastAsiaTheme="minorEastAsia" w:hAnsiTheme="minorHAnsi" w:cstheme="minorBidi"/>
          <w:sz w:val="22"/>
          <w:szCs w:val="22"/>
          <w:lang w:val="en-GB"/>
        </w:rPr>
        <w:t>John Austin; Emma Church (Vice Chair); Katy Wells (Fundraiser); Suzy Horne (Office Manager</w:t>
      </w:r>
      <w:r w:rsidR="001C49E4">
        <w:rPr>
          <w:rFonts w:asciiTheme="minorHAnsi" w:eastAsiaTheme="minorEastAsia" w:hAnsiTheme="minorHAnsi" w:cstheme="minorBidi"/>
          <w:sz w:val="22"/>
          <w:szCs w:val="22"/>
          <w:lang w:val="en-GB"/>
        </w:rPr>
        <w:t>)</w:t>
      </w:r>
    </w:p>
    <w:p w14:paraId="6E94D442" w14:textId="37C9A540" w:rsidR="002E1230" w:rsidRDefault="00B85ADE" w:rsidP="002E123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Apologies: 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Muna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1C49E4">
        <w:rPr>
          <w:rFonts w:asciiTheme="minorHAnsi" w:eastAsiaTheme="minorEastAsia" w:hAnsiTheme="minorHAnsi" w:cstheme="minorBidi"/>
          <w:sz w:val="22"/>
          <w:szCs w:val="22"/>
          <w:lang w:val="en-GB"/>
        </w:rPr>
        <w:t>a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l-Jawad; </w:t>
      </w:r>
      <w:r w:rsidR="001C49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Robert Griffiths; Rosie McColl; </w:t>
      </w:r>
      <w:r w:rsidR="00BE16A9">
        <w:rPr>
          <w:rFonts w:asciiTheme="minorHAnsi" w:eastAsiaTheme="minorEastAsia" w:hAnsiTheme="minorHAnsi" w:cstheme="minorBidi"/>
          <w:sz w:val="22"/>
          <w:szCs w:val="22"/>
          <w:lang w:val="en-GB"/>
        </w:rPr>
        <w:t>Debbie Reeder</w:t>
      </w:r>
    </w:p>
    <w:p w14:paraId="2CC1BCAF" w14:textId="09575003" w:rsidR="00CE5100" w:rsidRDefault="00CE5100" w:rsidP="002E123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156C62B" w14:textId="510E1422" w:rsidR="00655E11" w:rsidRPr="00B85ADE" w:rsidRDefault="00655E11" w:rsidP="002E123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Minutes from the meeting held 19</w:t>
      </w:r>
      <w:r w:rsidRPr="00655E11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GB"/>
        </w:rPr>
        <w:t>th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January</w:t>
      </w:r>
      <w:r w:rsidR="00806F6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2023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previously circulated were approved and signed.</w:t>
      </w:r>
    </w:p>
    <w:p w14:paraId="46F45CEC" w14:textId="77777777" w:rsidR="00D13893" w:rsidRPr="000B615E" w:rsidRDefault="00D13893" w:rsidP="00F452E8">
      <w:pPr>
        <w:tabs>
          <w:tab w:val="left" w:pos="1440"/>
        </w:tabs>
        <w:ind w:left="567"/>
        <w:rPr>
          <w:rFonts w:asciiTheme="minorHAnsi" w:eastAsiaTheme="minorEastAsia" w:hAnsiTheme="minorHAnsi" w:cstheme="minorBidi"/>
          <w:color w:val="FF0000"/>
          <w:sz w:val="22"/>
          <w:szCs w:val="22"/>
          <w:lang w:val="en-GB"/>
        </w:rPr>
      </w:pPr>
    </w:p>
    <w:p w14:paraId="11C5B1B7" w14:textId="5E9A95FC" w:rsidR="0064679A" w:rsidRPr="00545E91" w:rsidRDefault="00362839" w:rsidP="0064679A">
      <w:pPr>
        <w:pStyle w:val="ListParagraph"/>
        <w:numPr>
          <w:ilvl w:val="0"/>
          <w:numId w:val="9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en-GB"/>
        </w:rPr>
      </w:pPr>
      <w:r w:rsidRPr="00545E9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Accounts </w:t>
      </w:r>
      <w:r w:rsidR="00D13893" w:rsidRPr="00545E9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</w:p>
    <w:p w14:paraId="7E0FA380" w14:textId="4212B918" w:rsidR="00FE07DD" w:rsidRPr="00FE07DD" w:rsidRDefault="00A95821" w:rsidP="0064679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- </w:t>
      </w:r>
      <w:r w:rsidR="006502F1"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HK gave a summary of the first quarter accounts 2023</w:t>
      </w:r>
      <w:r w:rsidR="00CD69E2"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0C4AC335" w14:textId="09AC07E8" w:rsidR="00CD69E2" w:rsidRDefault="00A95821" w:rsidP="0064679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- </w:t>
      </w:r>
      <w:r w:rsidR="00B3296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It was agreed to ‘write back’ unspent </w:t>
      </w:r>
      <w:r w:rsidR="00F546B2">
        <w:rPr>
          <w:rFonts w:asciiTheme="minorHAnsi" w:eastAsiaTheme="minorEastAsia" w:hAnsiTheme="minorHAnsi" w:cstheme="minorBidi"/>
          <w:sz w:val="22"/>
          <w:szCs w:val="22"/>
          <w:lang w:val="en-GB"/>
        </w:rPr>
        <w:t>grants for £20,285.14</w:t>
      </w:r>
      <w:r w:rsidR="00E9707A">
        <w:rPr>
          <w:rFonts w:asciiTheme="minorHAnsi" w:eastAsiaTheme="minorEastAsia" w:hAnsiTheme="minorHAnsi" w:cstheme="minorBidi"/>
          <w:sz w:val="22"/>
          <w:szCs w:val="22"/>
          <w:lang w:val="en-GB"/>
        </w:rPr>
        <w:t>, 2021/302/SAF2 Yr1</w:t>
      </w:r>
      <w:r w:rsidR="00746FA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</w:t>
      </w:r>
      <w:r w:rsidR="009850BE">
        <w:rPr>
          <w:rFonts w:asciiTheme="minorHAnsi" w:eastAsiaTheme="minorEastAsia" w:hAnsiTheme="minorHAnsi" w:cstheme="minorBidi"/>
          <w:sz w:val="22"/>
          <w:szCs w:val="22"/>
          <w:lang w:val="en-GB"/>
        </w:rPr>
        <w:t>for staff refreshment (Covid grant) of £44</w:t>
      </w:r>
      <w:r w:rsidR="00C91D3D">
        <w:rPr>
          <w:rFonts w:asciiTheme="minorHAnsi" w:eastAsiaTheme="minorEastAsia" w:hAnsiTheme="minorHAnsi" w:cstheme="minorBidi"/>
          <w:sz w:val="22"/>
          <w:szCs w:val="22"/>
          <w:lang w:val="en-GB"/>
        </w:rPr>
        <w:t>6.60 (</w:t>
      </w:r>
      <w:r w:rsidR="00B1640C">
        <w:rPr>
          <w:rFonts w:asciiTheme="minorHAnsi" w:eastAsiaTheme="minorEastAsia" w:hAnsiTheme="minorHAnsi" w:cstheme="minorBidi"/>
          <w:sz w:val="22"/>
          <w:szCs w:val="22"/>
          <w:lang w:val="en-GB"/>
        </w:rPr>
        <w:t>2020/314/BSUH</w:t>
      </w:r>
      <w:r w:rsidR="00F546B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746FA1">
        <w:rPr>
          <w:rFonts w:asciiTheme="minorHAnsi" w:eastAsiaTheme="minorEastAsia" w:hAnsiTheme="minorHAnsi" w:cstheme="minorBidi"/>
          <w:sz w:val="22"/>
          <w:szCs w:val="22"/>
          <w:lang w:val="en-GB"/>
        </w:rPr>
        <w:t>(</w:t>
      </w:r>
      <w:r w:rsidR="00B1640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both </w:t>
      </w:r>
      <w:r w:rsidR="00746FA1">
        <w:rPr>
          <w:rFonts w:asciiTheme="minorHAnsi" w:eastAsiaTheme="minorEastAsia" w:hAnsiTheme="minorHAnsi" w:cstheme="minorBidi"/>
          <w:sz w:val="22"/>
          <w:szCs w:val="22"/>
          <w:lang w:val="en-GB"/>
        </w:rPr>
        <w:t>expired 31.12.2021)</w:t>
      </w:r>
      <w:r w:rsidR="00E9707A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1CD6D909" w14:textId="77777777" w:rsidR="00FE07DD" w:rsidRDefault="00FE07DD" w:rsidP="0064679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21F1CAD" w14:textId="7BC42064" w:rsidR="0064679A" w:rsidRPr="0064679A" w:rsidRDefault="00A95821" w:rsidP="0064679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- </w:t>
      </w:r>
      <w:r w:rsidR="0064679A"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HK referred to the issue </w:t>
      </w:r>
      <w:r w:rsidR="00476B9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</w:t>
      </w:r>
      <w:r w:rsidR="0064679A"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Friends has whereby certain earmarked funds are unable to be spent, over a considerable timescale, due to the lack of demand for the specific purpose set out in the original legacy/request. </w:t>
      </w:r>
    </w:p>
    <w:p w14:paraId="1E9BE580" w14:textId="35694FD2" w:rsidR="0064679A" w:rsidRPr="0064679A" w:rsidRDefault="0064679A" w:rsidP="0064679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Within the Charities Act there is reference to the ‘cy-</w:t>
      </w:r>
      <w:proofErr w:type="spellStart"/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pr</w:t>
      </w:r>
      <w:r w:rsidR="00EE6F62">
        <w:rPr>
          <w:rFonts w:asciiTheme="minorHAnsi" w:eastAsiaTheme="minorEastAsia" w:hAnsiTheme="minorHAnsi" w:cstheme="minorHAnsi"/>
          <w:sz w:val="22"/>
          <w:szCs w:val="22"/>
          <w:lang w:val="en-GB"/>
        </w:rPr>
        <w:t>è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s</w:t>
      </w:r>
      <w:proofErr w:type="spellEnd"/>
      <w:r w:rsidR="00BB54DF">
        <w:rPr>
          <w:rFonts w:asciiTheme="minorHAnsi" w:eastAsiaTheme="minorEastAsia" w:hAnsiTheme="minorHAnsi" w:cstheme="minorBidi"/>
          <w:sz w:val="22"/>
          <w:szCs w:val="22"/>
          <w:lang w:val="en-GB"/>
        </w:rPr>
        <w:t>’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doctrine which approximates to ‘near to’ in English. This doctrine can be applied to the situation regarding earmarked funds referred to above. </w:t>
      </w:r>
    </w:p>
    <w:p w14:paraId="5DC0325F" w14:textId="0CD1C171" w:rsidR="0064679A" w:rsidRPr="0064679A" w:rsidRDefault="0064679A" w:rsidP="0064679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Having pursued all avenues to expend the earmarked funds in question</w:t>
      </w:r>
      <w:r w:rsidR="006C55EB">
        <w:rPr>
          <w:rFonts w:asciiTheme="minorHAnsi" w:eastAsiaTheme="minorEastAsia" w:hAnsiTheme="minorHAnsi" w:cstheme="minorBidi"/>
          <w:sz w:val="22"/>
          <w:szCs w:val="22"/>
          <w:lang w:val="en-GB"/>
        </w:rPr>
        <w:t>,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the Charity can pass a resolution recommending a change of direction of the funds preferably as near to the original earmarked purpose as possible. </w:t>
      </w:r>
      <w:r w:rsidR="000B6E3F">
        <w:rPr>
          <w:rFonts w:asciiTheme="minorHAnsi" w:eastAsiaTheme="minorEastAsia" w:hAnsiTheme="minorHAnsi" w:cstheme="minorBidi"/>
          <w:sz w:val="22"/>
          <w:szCs w:val="22"/>
          <w:lang w:val="en-GB"/>
        </w:rPr>
        <w:t>HK’s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suggestion would be that any such change of use should be supported by documentation provided by clinicians and as much other supporting evidence as reasonably possible. </w:t>
      </w:r>
    </w:p>
    <w:p w14:paraId="700DE138" w14:textId="18F43181" w:rsidR="00E9707A" w:rsidRDefault="0064679A" w:rsidP="00BB54DF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The resolution, together with supporting evidence should then be sent to the C</w:t>
      </w:r>
      <w:r w:rsidR="00A670E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harity 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C</w:t>
      </w:r>
      <w:r w:rsidR="00A670E7">
        <w:rPr>
          <w:rFonts w:asciiTheme="minorHAnsi" w:eastAsiaTheme="minorEastAsia" w:hAnsiTheme="minorHAnsi" w:cstheme="minorBidi"/>
          <w:sz w:val="22"/>
          <w:szCs w:val="22"/>
          <w:lang w:val="en-GB"/>
        </w:rPr>
        <w:t>ommission (CC)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requesting their confirmation. </w:t>
      </w:r>
      <w:r w:rsidR="00A670E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HK 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suggest</w:t>
      </w:r>
      <w:r w:rsidR="00A670E7">
        <w:rPr>
          <w:rFonts w:asciiTheme="minorHAnsi" w:eastAsiaTheme="minorEastAsia" w:hAnsiTheme="minorHAnsi" w:cstheme="minorBidi"/>
          <w:sz w:val="22"/>
          <w:szCs w:val="22"/>
          <w:lang w:val="en-GB"/>
        </w:rPr>
        <w:t>s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contact with </w:t>
      </w:r>
      <w:r w:rsidR="00A670E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CC </w:t>
      </w:r>
      <w:r w:rsidRPr="0064679A">
        <w:rPr>
          <w:rFonts w:asciiTheme="minorHAnsi" w:eastAsiaTheme="minorEastAsia" w:hAnsiTheme="minorHAnsi" w:cstheme="minorBidi"/>
          <w:sz w:val="22"/>
          <w:szCs w:val="22"/>
          <w:lang w:val="en-GB"/>
        </w:rPr>
        <w:t>first to ensure the correct approach is adopted. </w:t>
      </w:r>
    </w:p>
    <w:p w14:paraId="4C925ECF" w14:textId="77777777" w:rsidR="001301F5" w:rsidRDefault="001301F5" w:rsidP="00BB54DF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91E00A4" w14:textId="77777777" w:rsidR="001301F5" w:rsidRPr="001301F5" w:rsidRDefault="001301F5" w:rsidP="001301F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1301F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- Sussex4Sussex have already agreed funding of £10,800 received by FBHH in 2008 for a particular item for Digestive Diseases can be re-allocated as the department no longer want the item.  </w:t>
      </w:r>
    </w:p>
    <w:p w14:paraId="6F0B8AF0" w14:textId="77777777" w:rsidR="001301F5" w:rsidRPr="001301F5" w:rsidRDefault="001301F5" w:rsidP="001301F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1301F5">
        <w:rPr>
          <w:rFonts w:asciiTheme="minorHAnsi" w:eastAsiaTheme="minorEastAsia" w:hAnsiTheme="minorHAnsi" w:cstheme="minorBidi"/>
          <w:sz w:val="22"/>
          <w:szCs w:val="22"/>
          <w:lang w:val="en-GB"/>
        </w:rPr>
        <w:t>This was communicated to previous Vice Chair Charles Turton and approved by a current Sussex Freemason.</w:t>
      </w:r>
    </w:p>
    <w:p w14:paraId="28DE0097" w14:textId="77777777" w:rsidR="001301F5" w:rsidRPr="001301F5" w:rsidRDefault="001301F5" w:rsidP="001301F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1301F5">
        <w:rPr>
          <w:rFonts w:asciiTheme="minorHAnsi" w:eastAsiaTheme="minorEastAsia" w:hAnsiTheme="minorHAnsi" w:cstheme="minorBidi"/>
          <w:sz w:val="22"/>
          <w:szCs w:val="22"/>
          <w:lang w:val="en-GB"/>
        </w:rPr>
        <w:t>SH will make these adjustments to the Assets and Liabilities Statement for the second quarter.</w:t>
      </w:r>
    </w:p>
    <w:p w14:paraId="08E163D5" w14:textId="77777777" w:rsidR="001301F5" w:rsidRDefault="001301F5" w:rsidP="001301F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42D26568" w14:textId="77777777" w:rsidR="00CA6AF7" w:rsidRDefault="00CA6AF7" w:rsidP="00024406">
      <w:pPr>
        <w:tabs>
          <w:tab w:val="left" w:pos="567"/>
        </w:tabs>
        <w:ind w:left="144"/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</w:pPr>
    </w:p>
    <w:p w14:paraId="749F1C82" w14:textId="19184969" w:rsidR="00024406" w:rsidRPr="00DB3BA9" w:rsidRDefault="0026309B" w:rsidP="00C944CA">
      <w:pPr>
        <w:pStyle w:val="ListParagraph"/>
        <w:numPr>
          <w:ilvl w:val="0"/>
          <w:numId w:val="9"/>
        </w:numPr>
        <w:tabs>
          <w:tab w:val="left" w:pos="142"/>
        </w:tabs>
        <w:ind w:hanging="564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B</w:t>
      </w:r>
      <w:r w:rsidR="00024406"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id from </w:t>
      </w:r>
      <w:r w:rsidR="0075786B"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IV Therapy Department with supporting information</w:t>
      </w:r>
    </w:p>
    <w:p w14:paraId="7119E587" w14:textId="7BC3A7E8" w:rsidR="00595DE5" w:rsidRDefault="00C944CA" w:rsidP="00C944CA">
      <w:pPr>
        <w:tabs>
          <w:tab w:val="left" w:pos="0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="00341F7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Following discussion Trustees agreed to fund </w:t>
      </w:r>
      <w:r w:rsidR="00A1746C">
        <w:rPr>
          <w:rFonts w:asciiTheme="minorHAnsi" w:eastAsiaTheme="minorEastAsia" w:hAnsiTheme="minorHAnsi" w:cstheme="minorBidi"/>
          <w:sz w:val="22"/>
          <w:szCs w:val="22"/>
          <w:lang w:val="en-GB"/>
        </w:rPr>
        <w:t>a portable ultrasound probe for th</w:t>
      </w:r>
      <w:r w:rsidR="008163D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e IV Therapy </w:t>
      </w:r>
      <w:r w:rsidR="00F416D5">
        <w:rPr>
          <w:rFonts w:asciiTheme="minorHAnsi" w:eastAsiaTheme="minorEastAsia" w:hAnsiTheme="minorHAnsi" w:cstheme="minorBidi"/>
          <w:sz w:val="22"/>
          <w:szCs w:val="22"/>
          <w:lang w:val="en-GB"/>
        </w:rPr>
        <w:t>/ Imaging clinics</w:t>
      </w:r>
      <w:r w:rsidR="00464444">
        <w:rPr>
          <w:rFonts w:asciiTheme="minorHAnsi" w:eastAsiaTheme="minorEastAsia" w:hAnsiTheme="minorHAnsi" w:cstheme="minorBidi"/>
          <w:sz w:val="22"/>
          <w:szCs w:val="22"/>
          <w:lang w:val="en-GB"/>
        </w:rPr>
        <w:t>.  Agreed grant</w:t>
      </w:r>
      <w:r w:rsidR="006C27D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: </w:t>
      </w:r>
      <w:r w:rsidR="00464444">
        <w:rPr>
          <w:rFonts w:asciiTheme="minorHAnsi" w:eastAsiaTheme="minorEastAsia" w:hAnsiTheme="minorHAnsi" w:cstheme="minorBidi"/>
          <w:sz w:val="22"/>
          <w:szCs w:val="22"/>
          <w:lang w:val="en-GB"/>
        </w:rPr>
        <w:t>£4,999</w:t>
      </w:r>
      <w:r w:rsidR="006C27D0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  <w:r w:rsidR="00EB2A1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Friends Grant number:  </w:t>
      </w:r>
      <w:r w:rsidR="00CC1B75">
        <w:rPr>
          <w:rFonts w:asciiTheme="minorHAnsi" w:eastAsiaTheme="minorEastAsia" w:hAnsiTheme="minorHAnsi" w:cstheme="minorBidi"/>
          <w:sz w:val="22"/>
          <w:szCs w:val="22"/>
          <w:lang w:val="en-GB"/>
        </w:rPr>
        <w:t>2023/332/</w:t>
      </w:r>
      <w:proofErr w:type="spellStart"/>
      <w:r w:rsidR="00CC1B75">
        <w:rPr>
          <w:rFonts w:asciiTheme="minorHAnsi" w:eastAsiaTheme="minorEastAsia" w:hAnsiTheme="minorHAnsi" w:cstheme="minorBidi"/>
          <w:sz w:val="22"/>
          <w:szCs w:val="22"/>
          <w:lang w:val="en-GB"/>
        </w:rPr>
        <w:t>UHSx</w:t>
      </w:r>
      <w:proofErr w:type="spellEnd"/>
      <w:r w:rsidR="006C27D0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77454002" w14:textId="072D8861" w:rsidR="006C27D0" w:rsidRDefault="00C944CA" w:rsidP="00C944CA">
      <w:pPr>
        <w:tabs>
          <w:tab w:val="left" w:pos="0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="00F97A5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It was noted that </w:t>
      </w:r>
      <w:r w:rsidR="00367E7E">
        <w:rPr>
          <w:rFonts w:asciiTheme="minorHAnsi" w:eastAsiaTheme="minorEastAsia" w:hAnsiTheme="minorHAnsi" w:cstheme="minorBidi"/>
          <w:sz w:val="22"/>
          <w:szCs w:val="22"/>
          <w:lang w:val="en-GB"/>
        </w:rPr>
        <w:t>the ultrasound</w:t>
      </w:r>
      <w:r w:rsidR="009C3474">
        <w:rPr>
          <w:rFonts w:asciiTheme="minorHAnsi" w:eastAsiaTheme="minorEastAsia" w:hAnsiTheme="minorHAnsi" w:cstheme="minorBidi"/>
          <w:sz w:val="22"/>
          <w:szCs w:val="22"/>
          <w:lang w:val="en-GB"/>
        </w:rPr>
        <w:t>, maintenance and revenue costs</w:t>
      </w:r>
      <w:r w:rsidR="00367E7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will be the responsibility of the department</w:t>
      </w:r>
      <w:r w:rsidR="009C347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  <w:r w:rsidR="00FD162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SH </w:t>
      </w:r>
      <w:r w:rsidR="00EE2D56">
        <w:rPr>
          <w:rFonts w:asciiTheme="minorHAnsi" w:eastAsiaTheme="minorEastAsia" w:hAnsiTheme="minorHAnsi" w:cstheme="minorBidi"/>
          <w:sz w:val="22"/>
          <w:szCs w:val="22"/>
          <w:lang w:val="en-GB"/>
        </w:rPr>
        <w:t>to</w:t>
      </w:r>
      <w:r w:rsidR="00FD162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inform bid writer and budget holder Geraldine O’Sullivan</w:t>
      </w:r>
      <w:r w:rsidR="00486024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3F70C21C" w14:textId="6ED585ED" w:rsidR="00CB2862" w:rsidRPr="00CB2862" w:rsidRDefault="00CB2862" w:rsidP="00CB2862">
      <w:pPr>
        <w:shd w:val="clear" w:color="auto" w:fill="FFFFFF"/>
        <w:rPr>
          <w:rFonts w:ascii="Calibri" w:eastAsia="Times New Roman" w:hAnsi="Calibri" w:cs="Calibri"/>
          <w:color w:val="000000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19.04.2023:  </w:t>
      </w:r>
      <w:r w:rsidR="00EE2D5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Geraldine has responded to 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say:  </w:t>
      </w:r>
      <w:r w:rsidRPr="00CB2862"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  <w:t>‘Super news, Thank you so much!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  <w:t>’</w:t>
      </w:r>
    </w:p>
    <w:p w14:paraId="3698981A" w14:textId="63D375D3" w:rsidR="00EE2D56" w:rsidRDefault="00EE2D56" w:rsidP="00C944CA">
      <w:pPr>
        <w:tabs>
          <w:tab w:val="left" w:pos="0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02F9E8B" w14:textId="1E8583F7" w:rsidR="00D858CA" w:rsidRPr="00CA3FC6" w:rsidRDefault="00D70B5D" w:rsidP="00806F65">
      <w:pPr>
        <w:tabs>
          <w:tab w:val="left" w:pos="0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</w:t>
      </w:r>
    </w:p>
    <w:p w14:paraId="4310378B" w14:textId="63720B94" w:rsidR="00D858CA" w:rsidRPr="00DB3BA9" w:rsidRDefault="00D858CA" w:rsidP="00C944CA">
      <w:pPr>
        <w:pStyle w:val="ListParagraph"/>
        <w:numPr>
          <w:ilvl w:val="0"/>
          <w:numId w:val="9"/>
        </w:numPr>
        <w:tabs>
          <w:tab w:val="left" w:pos="142"/>
        </w:tabs>
        <w:ind w:hanging="564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lastRenderedPageBreak/>
        <w:t>Small Acts of Friendship</w:t>
      </w:r>
      <w:r w:rsidR="00DF43AC"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 w:rsidR="002F3564"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(SAF) </w:t>
      </w:r>
      <w:r w:rsidR="00DF43AC" w:rsidRPr="00DB3BA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Update</w:t>
      </w:r>
    </w:p>
    <w:p w14:paraId="09C6901F" w14:textId="108DF17F" w:rsidR="002F3564" w:rsidRPr="004C0A38" w:rsidRDefault="00C944CA" w:rsidP="00C944CA">
      <w:pPr>
        <w:tabs>
          <w:tab w:val="left" w:pos="0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</w:t>
      </w:r>
      <w:r w:rsidR="004C0A38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(</w:t>
      </w:r>
      <w:proofErr w:type="spellStart"/>
      <w:r w:rsidR="004C0A38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i</w:t>
      </w:r>
      <w:proofErr w:type="spellEnd"/>
      <w:r w:rsid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)   </w:t>
      </w:r>
      <w:r w:rsidR="002F3564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updated Trustees on the role out of SAF </w:t>
      </w:r>
      <w:r w:rsidR="008B6B5E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to other hospitals within </w:t>
      </w:r>
      <w:proofErr w:type="spellStart"/>
      <w:r w:rsidR="008B6B5E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UHSussex</w:t>
      </w:r>
      <w:proofErr w:type="spellEnd"/>
      <w:r w:rsidR="00970EDF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r w:rsidR="008B6B5E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managed by </w:t>
      </w:r>
      <w:r w:rsidR="00CA3FC6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Paola O’Sullivan</w:t>
      </w:r>
      <w:r w:rsidR="0077596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(POS)</w:t>
      </w:r>
      <w:r w:rsidR="00CA3FC6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</w:t>
      </w:r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fund</w:t>
      </w:r>
      <w:r w:rsidR="00970EDF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ed</w:t>
      </w:r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970EDF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by</w:t>
      </w:r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the </w:t>
      </w:r>
      <w:proofErr w:type="spellStart"/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UHSussex</w:t>
      </w:r>
      <w:proofErr w:type="spellEnd"/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charity.  As previously</w:t>
      </w:r>
      <w:r w:rsidR="00970EDF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confirmed, </w:t>
      </w:r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Friends </w:t>
      </w:r>
      <w:r w:rsidR="00970EDF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have committed </w:t>
      </w:r>
      <w:r w:rsidR="00544377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>SAF funding for Royal Sussex County Hospital</w:t>
      </w:r>
      <w:r w:rsidR="005D6FD0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£40,000 per year for 2023 and 2024. </w:t>
      </w:r>
    </w:p>
    <w:p w14:paraId="71381ED0" w14:textId="77777777" w:rsidR="004C0A38" w:rsidRPr="002F3564" w:rsidRDefault="004C0A38" w:rsidP="00C944CA">
      <w:pPr>
        <w:tabs>
          <w:tab w:val="left" w:pos="0"/>
          <w:tab w:val="left" w:pos="567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1C3E008" w14:textId="2F63CD8E" w:rsidR="00B90C22" w:rsidRDefault="00C944CA" w:rsidP="00C944CA">
      <w:pPr>
        <w:tabs>
          <w:tab w:val="left" w:pos="0"/>
          <w:tab w:val="left" w:pos="567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</w:t>
      </w:r>
      <w:r w:rsid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(ii) </w:t>
      </w:r>
      <w:r w:rsidR="00287F84" w:rsidRPr="004C0A3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End of Life / SAF rooms in </w:t>
      </w:r>
      <w:r w:rsidR="008E1D3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Louisa Martindale Building (LMB) at </w:t>
      </w:r>
      <w:r w:rsidR="007B152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Royal Sussex County Hospital.   </w:t>
      </w:r>
    </w:p>
    <w:p w14:paraId="179C5143" w14:textId="6693C080" w:rsidR="007B1525" w:rsidRPr="008E1D31" w:rsidRDefault="007B1525" w:rsidP="00C944CA">
      <w:pPr>
        <w:tabs>
          <w:tab w:val="left" w:pos="0"/>
          <w:tab w:val="left" w:pos="567"/>
        </w:tabs>
        <w:ind w:hanging="42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C944C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69019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</w:t>
      </w:r>
      <w:r w:rsidR="0077596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/ SH to ask POS what is happening with </w:t>
      </w:r>
      <w:r w:rsidR="002F2A5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single rooms in the new LMB.  </w:t>
      </w:r>
      <w:r w:rsidR="00D03393">
        <w:rPr>
          <w:rFonts w:asciiTheme="minorHAnsi" w:eastAsiaTheme="minorEastAsia" w:hAnsiTheme="minorHAnsi" w:cstheme="minorBidi"/>
          <w:sz w:val="22"/>
          <w:szCs w:val="22"/>
          <w:lang w:val="en-GB"/>
        </w:rPr>
        <w:t>Opening has been delayed</w:t>
      </w:r>
      <w:r w:rsidR="00C944C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D0339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until late May when elderly care </w:t>
      </w:r>
      <w:r w:rsidR="00686FBA">
        <w:rPr>
          <w:rFonts w:asciiTheme="minorHAnsi" w:eastAsiaTheme="minorEastAsia" w:hAnsiTheme="minorHAnsi" w:cstheme="minorBidi"/>
          <w:sz w:val="22"/>
          <w:szCs w:val="22"/>
          <w:lang w:val="en-GB"/>
        </w:rPr>
        <w:t>patients</w:t>
      </w:r>
      <w:r w:rsidR="00D0339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are now expected to move into the new </w:t>
      </w:r>
      <w:r w:rsidR="00686FBA">
        <w:rPr>
          <w:rFonts w:asciiTheme="minorHAnsi" w:eastAsiaTheme="minorEastAsia" w:hAnsiTheme="minorHAnsi" w:cstheme="minorBidi"/>
          <w:sz w:val="22"/>
          <w:szCs w:val="22"/>
          <w:lang w:val="en-GB"/>
        </w:rPr>
        <w:t>wards.</w:t>
      </w:r>
    </w:p>
    <w:p w14:paraId="5BF97AE4" w14:textId="77777777" w:rsidR="00A7072C" w:rsidRPr="00B90C22" w:rsidRDefault="00A7072C" w:rsidP="00B90C22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7F178B6" w14:textId="54EE7FA9" w:rsidR="00446BA1" w:rsidRPr="004510C5" w:rsidRDefault="00DB3BA9" w:rsidP="00DB3BA9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4510C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4.       </w:t>
      </w:r>
      <w:r w:rsidR="009029DA" w:rsidRPr="004510C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Fundraising </w:t>
      </w:r>
      <w:r w:rsidR="00446BA1" w:rsidRPr="004510C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Activity for 2023</w:t>
      </w:r>
    </w:p>
    <w:p w14:paraId="542A68EB" w14:textId="0C660F80" w:rsidR="00075EA2" w:rsidRPr="00DB3BA9" w:rsidRDefault="00075EA2" w:rsidP="00DB3BA9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- Newsletter sent to database </w:t>
      </w:r>
      <w:r w:rsidR="00D0124A">
        <w:rPr>
          <w:rFonts w:asciiTheme="minorHAnsi" w:eastAsiaTheme="minorEastAsia" w:hAnsiTheme="minorHAnsi" w:cstheme="minorBidi"/>
          <w:sz w:val="22"/>
          <w:szCs w:val="22"/>
          <w:lang w:val="en-GB"/>
        </w:rPr>
        <w:t>6.4.2023</w:t>
      </w:r>
    </w:p>
    <w:p w14:paraId="65B40B8B" w14:textId="0859B8F3" w:rsidR="00446BA1" w:rsidRPr="00C851DA" w:rsidRDefault="00D0124A" w:rsidP="00D0124A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C851DA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- </w:t>
      </w:r>
      <w:r w:rsidR="00446BA1" w:rsidRPr="00C851DA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Events</w:t>
      </w:r>
    </w:p>
    <w:p w14:paraId="5C675E74" w14:textId="7D7AC015" w:rsidR="00D0124A" w:rsidRDefault="00D0124A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20.04.2023  Cold Water Swim Talk:  </w:t>
      </w:r>
      <w:r w:rsidR="00D919EF">
        <w:rPr>
          <w:rFonts w:asciiTheme="minorHAnsi" w:eastAsiaTheme="minorEastAsia" w:hAnsiTheme="minorHAnsi" w:cstheme="minorBidi"/>
          <w:sz w:val="22"/>
          <w:szCs w:val="22"/>
          <w:lang w:val="en-GB"/>
        </w:rPr>
        <w:t>o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n sale via Eventbrite</w:t>
      </w:r>
    </w:p>
    <w:p w14:paraId="7E7DBBB7" w14:textId="61907238" w:rsidR="00B955E0" w:rsidRDefault="00084ED3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23.04.2023  Beach Tennis:  on sale via Eventbrite</w:t>
      </w:r>
    </w:p>
    <w:p w14:paraId="578DB4F9" w14:textId="40DC6160" w:rsidR="00D919EF" w:rsidRDefault="00D919EF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18.05.2023  Johnson at 10 Talk with Anthony Seldon:  on sale via Eventbrite</w:t>
      </w:r>
    </w:p>
    <w:p w14:paraId="1DFCCE7C" w14:textId="6FCB1ACD" w:rsidR="00084ED3" w:rsidRDefault="006D1E72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09.07.2023  Big Brighton Sea Swim:  on sale via Eventbrite</w:t>
      </w:r>
    </w:p>
    <w:p w14:paraId="0CC20E8C" w14:textId="395C4BF3" w:rsidR="004510C5" w:rsidRDefault="004510C5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Date tbc       Swim Film</w:t>
      </w:r>
    </w:p>
    <w:p w14:paraId="3D2F92C8" w14:textId="65521411" w:rsidR="004510C5" w:rsidRDefault="00567F55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KW outlined marketing and comms activity to support these fundraising events.</w:t>
      </w:r>
    </w:p>
    <w:p w14:paraId="14241523" w14:textId="49DE70A2" w:rsidR="006F4946" w:rsidRPr="00D0124A" w:rsidRDefault="006F4946" w:rsidP="00D0124A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asked all Trustees to focus efforts on the Seldon talk </w:t>
      </w:r>
      <w:r w:rsidR="00806F65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2560E519" w14:textId="67012F3C" w:rsidR="00DB3BA9" w:rsidRPr="00DB3BA9" w:rsidRDefault="00DB3BA9" w:rsidP="00DB3BA9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9605713" w14:textId="30701B50" w:rsidR="00446BA1" w:rsidRPr="00C851DA" w:rsidRDefault="006F4946" w:rsidP="006F4946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C851DA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- </w:t>
      </w:r>
      <w:r w:rsidR="00446BA1" w:rsidRPr="00C851DA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Legacies</w:t>
      </w:r>
    </w:p>
    <w:p w14:paraId="23266471" w14:textId="34A83D45" w:rsidR="00A47294" w:rsidRDefault="00A47294" w:rsidP="006F4946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and RG have met with </w:t>
      </w:r>
      <w:r w:rsidR="006B2BA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/ </w:t>
      </w:r>
      <w:r w:rsidR="00FA5C6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spoken to named </w:t>
      </w:r>
      <w:r w:rsidR="006B2BA3">
        <w:rPr>
          <w:rFonts w:asciiTheme="minorHAnsi" w:eastAsiaTheme="minorEastAsia" w:hAnsiTheme="minorHAnsi" w:cstheme="minorBidi"/>
          <w:sz w:val="22"/>
          <w:szCs w:val="22"/>
          <w:lang w:val="en-GB"/>
        </w:rPr>
        <w:t>Brighton &amp; Hove Solicitors.</w:t>
      </w:r>
      <w:r w:rsidR="004478F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</w:p>
    <w:p w14:paraId="5BDE00CE" w14:textId="7593E5F8" w:rsidR="004478F9" w:rsidRDefault="003B5667" w:rsidP="006F4946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CSR Department at DMH Stallard and Robin Wilson are </w:t>
      </w:r>
      <w:r w:rsidR="00FA5C61">
        <w:rPr>
          <w:rFonts w:asciiTheme="minorHAnsi" w:eastAsiaTheme="minorEastAsia" w:hAnsiTheme="minorHAnsi" w:cstheme="minorBidi"/>
          <w:sz w:val="22"/>
          <w:szCs w:val="22"/>
          <w:lang w:val="en-GB"/>
        </w:rPr>
        <w:t>key contacts</w:t>
      </w:r>
      <w:r w:rsidR="00806F65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12C14094" w14:textId="45B27BAA" w:rsidR="00BE7B37" w:rsidRDefault="00BE7B37" w:rsidP="006F4946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SH to send legacy leaflets to Nadia Cowdr</w:t>
      </w:r>
      <w:r w:rsidR="00882F0C">
        <w:rPr>
          <w:rFonts w:asciiTheme="minorHAnsi" w:eastAsiaTheme="minorEastAsia" w:hAnsiTheme="minorHAnsi" w:cstheme="minorBidi"/>
          <w:sz w:val="22"/>
          <w:szCs w:val="22"/>
          <w:lang w:val="en-GB"/>
        </w:rPr>
        <w:t>e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y</w:t>
      </w:r>
      <w:r w:rsidR="004478F9">
        <w:rPr>
          <w:rFonts w:asciiTheme="minorHAnsi" w:eastAsiaTheme="minorEastAsia" w:hAnsiTheme="minorHAnsi" w:cstheme="minorBidi"/>
          <w:sz w:val="22"/>
          <w:szCs w:val="22"/>
          <w:lang w:val="en-GB"/>
        </w:rPr>
        <w:t>, DMH Stallard</w:t>
      </w:r>
      <w:r w:rsidR="00852036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6CA989DD" w14:textId="77777777" w:rsidR="00852036" w:rsidRPr="006F4946" w:rsidRDefault="00852036" w:rsidP="006F4946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E3158BB" w14:textId="0FE1BF43" w:rsidR="006F7385" w:rsidRPr="00C851DA" w:rsidRDefault="001A5FA3" w:rsidP="001A5FA3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C851DA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- </w:t>
      </w:r>
      <w:r w:rsidR="00446BA1" w:rsidRPr="00C851DA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Business &amp; Partnerships</w:t>
      </w:r>
    </w:p>
    <w:p w14:paraId="791D1CCC" w14:textId="45EA433E" w:rsidR="001A5FA3" w:rsidRPr="001A5FA3" w:rsidRDefault="00C851DA" w:rsidP="001A5FA3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Possible dates have been circulated to Business group for next meeting</w:t>
      </w:r>
      <w:r w:rsidR="00806F65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47368E38" w14:textId="77777777" w:rsidR="00395274" w:rsidRDefault="00395274" w:rsidP="00395274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DD590A8" w14:textId="23EEC3B2" w:rsidR="00395274" w:rsidRPr="00184E19" w:rsidRDefault="00382149" w:rsidP="00382149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184E1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5.       </w:t>
      </w:r>
      <w:r w:rsidR="009B445B" w:rsidRPr="00184E1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Updated </w:t>
      </w:r>
      <w:proofErr w:type="spellStart"/>
      <w:r w:rsidR="009B445B" w:rsidRPr="00184E1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UHSussex</w:t>
      </w:r>
      <w:proofErr w:type="spellEnd"/>
      <w:r w:rsidR="009B445B" w:rsidRPr="00184E1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Grant Application</w:t>
      </w:r>
      <w:r w:rsidR="008A17FF" w:rsidRPr="00184E1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Form</w:t>
      </w:r>
      <w:r w:rsidR="009B445B" w:rsidRPr="00184E1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– for review and approval</w:t>
      </w:r>
    </w:p>
    <w:p w14:paraId="4DB467B8" w14:textId="36A98438" w:rsidR="00382149" w:rsidRDefault="004F79A9" w:rsidP="00382149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Previously circulated.  </w:t>
      </w:r>
      <w:r w:rsidR="00342B3E">
        <w:rPr>
          <w:rFonts w:asciiTheme="minorHAnsi" w:eastAsiaTheme="minorEastAsia" w:hAnsiTheme="minorHAnsi" w:cstheme="minorBidi"/>
          <w:sz w:val="22"/>
          <w:szCs w:val="22"/>
          <w:lang w:val="en-GB"/>
        </w:rPr>
        <w:t>Approved via email by CR, HK, DR</w:t>
      </w:r>
      <w:r w:rsidR="00184E1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  <w:r w:rsidR="00184E1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Has been sent to MAJ for final approval.  </w:t>
      </w:r>
    </w:p>
    <w:p w14:paraId="2AB46ED7" w14:textId="7F903A5A" w:rsidR="00184E19" w:rsidRPr="00382149" w:rsidRDefault="00184E19" w:rsidP="00382149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Agreed to use this new application form from now on; final Board approval to be confirmed at next meeting.  CR thanked DR for her work on this.</w:t>
      </w:r>
    </w:p>
    <w:p w14:paraId="6768E219" w14:textId="77777777" w:rsidR="006F7385" w:rsidRDefault="006F7385" w:rsidP="006F7385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2B363C1" w14:textId="78F8382D" w:rsidR="006F7385" w:rsidRPr="00372D05" w:rsidRDefault="00184E19" w:rsidP="00184E19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372D0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6.        </w:t>
      </w:r>
      <w:r w:rsidR="006F7385" w:rsidRPr="00372D0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Communications</w:t>
      </w:r>
    </w:p>
    <w:p w14:paraId="64E043D5" w14:textId="6F25D60A" w:rsidR="00184E19" w:rsidRDefault="0098587A" w:rsidP="00184E19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Website now has new front page with a strong focus on events.  </w:t>
      </w:r>
    </w:p>
    <w:p w14:paraId="744E88DD" w14:textId="397C0169" w:rsidR="0098587A" w:rsidRPr="00184E19" w:rsidRDefault="0098587A" w:rsidP="00184E19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</w:t>
      </w:r>
      <w:r w:rsidR="00F72C6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confirmed Design Agency </w:t>
      </w:r>
      <w:proofErr w:type="spellStart"/>
      <w:r w:rsidR="00F72C65">
        <w:rPr>
          <w:rFonts w:asciiTheme="minorHAnsi" w:eastAsiaTheme="minorEastAsia" w:hAnsiTheme="minorHAnsi" w:cstheme="minorBidi"/>
          <w:sz w:val="22"/>
          <w:szCs w:val="22"/>
          <w:lang w:val="en-GB"/>
        </w:rPr>
        <w:t>MooCow</w:t>
      </w:r>
      <w:proofErr w:type="spellEnd"/>
      <w:r w:rsidR="00F72C6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will provide a monthly update service </w:t>
      </w:r>
      <w:r w:rsidR="00A3048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on the site; information to be provided by KR and SH and communicated to </w:t>
      </w:r>
      <w:proofErr w:type="spellStart"/>
      <w:r w:rsidR="00A30484">
        <w:rPr>
          <w:rFonts w:asciiTheme="minorHAnsi" w:eastAsiaTheme="minorEastAsia" w:hAnsiTheme="minorHAnsi" w:cstheme="minorBidi"/>
          <w:sz w:val="22"/>
          <w:szCs w:val="22"/>
          <w:lang w:val="en-GB"/>
        </w:rPr>
        <w:t>MooCow</w:t>
      </w:r>
      <w:proofErr w:type="spellEnd"/>
      <w:r w:rsidR="00A3048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by KW.  </w:t>
      </w:r>
    </w:p>
    <w:p w14:paraId="137ED277" w14:textId="77777777" w:rsidR="007371EA" w:rsidRPr="000B615E" w:rsidRDefault="00D13893" w:rsidP="003C2318">
      <w:pPr>
        <w:tabs>
          <w:tab w:val="left" w:pos="567"/>
          <w:tab w:val="left" w:pos="900"/>
          <w:tab w:val="left" w:pos="1985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0B615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  </w:t>
      </w:r>
    </w:p>
    <w:p w14:paraId="7DD9E5D5" w14:textId="61B2D83F" w:rsidR="00D13893" w:rsidRDefault="00687689" w:rsidP="003C2318">
      <w:pPr>
        <w:tabs>
          <w:tab w:val="left" w:pos="567"/>
          <w:tab w:val="left" w:pos="709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D5107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7.         Annual General Meeting:  </w:t>
      </w:r>
      <w:r w:rsidR="00007D26" w:rsidRPr="00D5107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Tuesday 4</w:t>
      </w:r>
      <w:r w:rsidR="00007D26" w:rsidRPr="00D51073">
        <w:rPr>
          <w:rFonts w:asciiTheme="minorHAnsi" w:eastAsiaTheme="minorEastAsia" w:hAnsiTheme="minorHAnsi" w:cstheme="minorBidi"/>
          <w:b/>
          <w:bCs/>
          <w:sz w:val="22"/>
          <w:szCs w:val="22"/>
          <w:vertAlign w:val="superscript"/>
          <w:lang w:val="en-GB"/>
        </w:rPr>
        <w:t>th</w:t>
      </w:r>
      <w:r w:rsidR="00007D26" w:rsidRPr="00D5107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July</w:t>
      </w:r>
      <w:r w:rsidR="00007D2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at either LMB if available</w:t>
      </w:r>
      <w:r w:rsidR="0042090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or </w:t>
      </w:r>
      <w:r w:rsidR="00420903">
        <w:rPr>
          <w:rFonts w:asciiTheme="minorHAnsi" w:eastAsiaTheme="minorEastAsia" w:hAnsiTheme="minorHAnsi" w:cstheme="minorBidi"/>
          <w:sz w:val="22"/>
          <w:szCs w:val="22"/>
          <w:lang w:val="en-GB"/>
        </w:rPr>
        <w:t>Hove Club (booked</w:t>
      </w:r>
      <w:r w:rsidR="0042090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as a reserve).</w:t>
      </w:r>
      <w:r w:rsidR="00007D2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SH to confirm.  SH to liaise with Speaker Rob Galloway</w:t>
      </w:r>
      <w:r w:rsidR="00420903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719BE3BD" w14:textId="32D5CB78" w:rsidR="006E569E" w:rsidRDefault="006E569E" w:rsidP="003C2318">
      <w:pPr>
        <w:tabs>
          <w:tab w:val="left" w:pos="567"/>
          <w:tab w:val="left" w:pos="709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Annual Report is being prepared.  SH to obtain quote from Alan McCarthy</w:t>
      </w:r>
      <w:r w:rsidR="000B1BF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identify image for cover.  Chair’s report is written.</w:t>
      </w:r>
    </w:p>
    <w:p w14:paraId="187EA260" w14:textId="7539FA10" w:rsidR="000B1BFC" w:rsidRDefault="000B1BFC" w:rsidP="003C2318">
      <w:pPr>
        <w:tabs>
          <w:tab w:val="left" w:pos="567"/>
          <w:tab w:val="left" w:pos="709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Accounts will be approved by Executive </w:t>
      </w:r>
      <w:r w:rsidR="00D51073">
        <w:rPr>
          <w:rFonts w:asciiTheme="minorHAnsi" w:eastAsiaTheme="minorEastAsia" w:hAnsiTheme="minorHAnsi" w:cstheme="minorBidi"/>
          <w:sz w:val="22"/>
          <w:szCs w:val="22"/>
          <w:lang w:val="en-GB"/>
        </w:rPr>
        <w:t>group on 13</w:t>
      </w:r>
      <w:r w:rsidR="00D51073" w:rsidRPr="00D51073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GB"/>
        </w:rPr>
        <w:t>th</w:t>
      </w:r>
      <w:r w:rsidR="00D5107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June before signing and printing.</w:t>
      </w:r>
    </w:p>
    <w:p w14:paraId="755C18ED" w14:textId="1A13500C" w:rsidR="00420903" w:rsidRDefault="00E4655B" w:rsidP="003C2318">
      <w:pPr>
        <w:tabs>
          <w:tab w:val="left" w:pos="567"/>
          <w:tab w:val="left" w:pos="709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CR will talk to Trustees</w:t>
      </w:r>
      <w:r w:rsidR="00F8758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individually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142A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about their role for 2023 / 24.  </w:t>
      </w:r>
    </w:p>
    <w:p w14:paraId="21855DE9" w14:textId="44B9D62D" w:rsidR="00142A27" w:rsidRPr="000B615E" w:rsidRDefault="00142A27" w:rsidP="003C2318">
      <w:pPr>
        <w:tabs>
          <w:tab w:val="left" w:pos="567"/>
          <w:tab w:val="left" w:pos="709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Recruitment of new Trustees:  </w:t>
      </w:r>
      <w:r w:rsidR="005A4BF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JA has possible contact of GP (Clinical expertise).  </w:t>
      </w:r>
      <w:r w:rsidR="00F87584">
        <w:rPr>
          <w:rFonts w:asciiTheme="minorHAnsi" w:eastAsiaTheme="minorEastAsia" w:hAnsiTheme="minorHAnsi" w:cstheme="minorBidi"/>
          <w:sz w:val="22"/>
          <w:szCs w:val="22"/>
          <w:lang w:val="en-GB"/>
        </w:rPr>
        <w:t>Also</w:t>
      </w:r>
      <w:r w:rsidR="00224D1F">
        <w:rPr>
          <w:rFonts w:asciiTheme="minorHAnsi" w:eastAsiaTheme="minorEastAsia" w:hAnsiTheme="minorHAnsi" w:cstheme="minorBidi"/>
          <w:sz w:val="22"/>
          <w:szCs w:val="22"/>
          <w:lang w:val="en-GB"/>
        </w:rPr>
        <w:t>,</w:t>
      </w:r>
      <w:r w:rsidR="00F8758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to look for someone with </w:t>
      </w:r>
      <w:r w:rsidR="00E361F7">
        <w:rPr>
          <w:rFonts w:asciiTheme="minorHAnsi" w:eastAsiaTheme="minorEastAsia" w:hAnsiTheme="minorHAnsi" w:cstheme="minorBidi"/>
          <w:sz w:val="22"/>
          <w:szCs w:val="22"/>
          <w:lang w:val="en-GB"/>
        </w:rPr>
        <w:t>Fundraising</w:t>
      </w:r>
      <w:r w:rsidR="00F8758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expertise.</w:t>
      </w:r>
      <w:r w:rsidR="00224D1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The aim is to refresh the board whilst not</w:t>
      </w:r>
      <w:r w:rsidR="00681E3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unduly</w:t>
      </w:r>
      <w:r w:rsidR="00224D1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increasing the </w:t>
      </w:r>
      <w:r w:rsidR="00681E3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number of Trustees.  </w:t>
      </w:r>
    </w:p>
    <w:p w14:paraId="7A39B0B0" w14:textId="77777777" w:rsidR="00D13893" w:rsidRPr="000B615E" w:rsidRDefault="00D13893" w:rsidP="003C2318">
      <w:pPr>
        <w:tabs>
          <w:tab w:val="left" w:pos="1260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304DD8BB" w14:textId="65158422" w:rsidR="004E4B95" w:rsidRDefault="004E4B95" w:rsidP="003C231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9CED597" w14:textId="77777777" w:rsidR="00824800" w:rsidRDefault="00824800" w:rsidP="003C231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9689CFA" w14:textId="3E418EF0" w:rsidR="00824800" w:rsidRPr="0055785C" w:rsidRDefault="0055785C" w:rsidP="003C2318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Signed: </w:t>
      </w:r>
      <w:r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……………………………………………………………………………..     Date: …………………………………………..</w:t>
      </w:r>
    </w:p>
    <w:sectPr w:rsidR="00824800" w:rsidRPr="0055785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1AC6" w14:textId="77777777" w:rsidR="002D548C" w:rsidRDefault="002D548C" w:rsidP="00367FD6">
      <w:r>
        <w:separator/>
      </w:r>
    </w:p>
  </w:endnote>
  <w:endnote w:type="continuationSeparator" w:id="0">
    <w:p w14:paraId="594E884C" w14:textId="77777777" w:rsidR="002D548C" w:rsidRDefault="002D548C" w:rsidP="003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7E288" w14:textId="67352C33" w:rsidR="00367FD6" w:rsidRDefault="00367F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ACAA3" w14:textId="77777777" w:rsidR="00367FD6" w:rsidRDefault="0036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1030" w14:textId="77777777" w:rsidR="002D548C" w:rsidRDefault="002D548C" w:rsidP="00367FD6">
      <w:r>
        <w:separator/>
      </w:r>
    </w:p>
  </w:footnote>
  <w:footnote w:type="continuationSeparator" w:id="0">
    <w:p w14:paraId="06AAC53F" w14:textId="77777777" w:rsidR="002D548C" w:rsidRDefault="002D548C" w:rsidP="0036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75D"/>
    <w:multiLevelType w:val="hybridMultilevel"/>
    <w:tmpl w:val="68A63A4A"/>
    <w:lvl w:ilvl="0" w:tplc="308E1880">
      <w:start w:val="5"/>
      <w:numFmt w:val="bullet"/>
      <w:lvlText w:val="-"/>
      <w:lvlJc w:val="left"/>
      <w:pPr>
        <w:ind w:left="176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" w15:restartNumberingAfterBreak="0">
    <w:nsid w:val="214C213C"/>
    <w:multiLevelType w:val="hybridMultilevel"/>
    <w:tmpl w:val="1E24C010"/>
    <w:lvl w:ilvl="0" w:tplc="E16A472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6B15A7"/>
    <w:multiLevelType w:val="hybridMultilevel"/>
    <w:tmpl w:val="5218C800"/>
    <w:lvl w:ilvl="0" w:tplc="0B3ECC7C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F174FD4"/>
    <w:multiLevelType w:val="hybridMultilevel"/>
    <w:tmpl w:val="6CC2BE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01EF"/>
    <w:multiLevelType w:val="hybridMultilevel"/>
    <w:tmpl w:val="7284C04C"/>
    <w:lvl w:ilvl="0" w:tplc="61160FFC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427D754F"/>
    <w:multiLevelType w:val="hybridMultilevel"/>
    <w:tmpl w:val="D5A6D560"/>
    <w:lvl w:ilvl="0" w:tplc="59823CE0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2DA75FE"/>
    <w:multiLevelType w:val="hybridMultilevel"/>
    <w:tmpl w:val="248EB746"/>
    <w:lvl w:ilvl="0" w:tplc="F10E44D6">
      <w:start w:val="1"/>
      <w:numFmt w:val="decimal"/>
      <w:lvlText w:val="%1."/>
      <w:lvlJc w:val="left"/>
      <w:pPr>
        <w:ind w:left="1443" w:hanging="876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B5260D"/>
    <w:multiLevelType w:val="hybridMultilevel"/>
    <w:tmpl w:val="ED9074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169D0"/>
    <w:multiLevelType w:val="hybridMultilevel"/>
    <w:tmpl w:val="08CCEC84"/>
    <w:lvl w:ilvl="0" w:tplc="FF84F874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540051A0"/>
    <w:multiLevelType w:val="hybridMultilevel"/>
    <w:tmpl w:val="494A001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A7468FD"/>
    <w:multiLevelType w:val="hybridMultilevel"/>
    <w:tmpl w:val="F6B07462"/>
    <w:lvl w:ilvl="0" w:tplc="7FBCCC80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 w15:restartNumberingAfterBreak="0">
    <w:nsid w:val="67893BD1"/>
    <w:multiLevelType w:val="hybridMultilevel"/>
    <w:tmpl w:val="E20CAA34"/>
    <w:lvl w:ilvl="0" w:tplc="7B888DD0">
      <w:start w:val="1"/>
      <w:numFmt w:val="decimal"/>
      <w:lvlText w:val="%1."/>
      <w:lvlJc w:val="left"/>
      <w:pPr>
        <w:ind w:left="564" w:hanging="4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6DA10558"/>
    <w:multiLevelType w:val="hybridMultilevel"/>
    <w:tmpl w:val="170EB794"/>
    <w:lvl w:ilvl="0" w:tplc="370AD320">
      <w:start w:val="5"/>
      <w:numFmt w:val="bullet"/>
      <w:lvlText w:val="-"/>
      <w:lvlJc w:val="left"/>
      <w:pPr>
        <w:ind w:left="186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76AC6AC2"/>
    <w:multiLevelType w:val="hybridMultilevel"/>
    <w:tmpl w:val="FE92D4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C48514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6285420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39427">
    <w:abstractNumId w:val="13"/>
  </w:num>
  <w:num w:numId="2" w16cid:durableId="1188106093">
    <w:abstractNumId w:val="3"/>
  </w:num>
  <w:num w:numId="3" w16cid:durableId="321394241">
    <w:abstractNumId w:val="12"/>
  </w:num>
  <w:num w:numId="4" w16cid:durableId="1258444615">
    <w:abstractNumId w:val="0"/>
  </w:num>
  <w:num w:numId="5" w16cid:durableId="1043360582">
    <w:abstractNumId w:val="1"/>
  </w:num>
  <w:num w:numId="6" w16cid:durableId="1343125308">
    <w:abstractNumId w:val="9"/>
  </w:num>
  <w:num w:numId="7" w16cid:durableId="1004670571">
    <w:abstractNumId w:val="6"/>
  </w:num>
  <w:num w:numId="8" w16cid:durableId="1503930137">
    <w:abstractNumId w:val="7"/>
  </w:num>
  <w:num w:numId="9" w16cid:durableId="123891547">
    <w:abstractNumId w:val="11"/>
  </w:num>
  <w:num w:numId="10" w16cid:durableId="1311597208">
    <w:abstractNumId w:val="10"/>
  </w:num>
  <w:num w:numId="11" w16cid:durableId="666832412">
    <w:abstractNumId w:val="2"/>
  </w:num>
  <w:num w:numId="12" w16cid:durableId="1281646302">
    <w:abstractNumId w:val="4"/>
  </w:num>
  <w:num w:numId="13" w16cid:durableId="484585194">
    <w:abstractNumId w:val="8"/>
  </w:num>
  <w:num w:numId="14" w16cid:durableId="770710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93"/>
    <w:rsid w:val="00005BD1"/>
    <w:rsid w:val="000077BE"/>
    <w:rsid w:val="00007D26"/>
    <w:rsid w:val="00024406"/>
    <w:rsid w:val="00042B1E"/>
    <w:rsid w:val="00064B3D"/>
    <w:rsid w:val="00075EA2"/>
    <w:rsid w:val="000760CB"/>
    <w:rsid w:val="00076BEB"/>
    <w:rsid w:val="0008209C"/>
    <w:rsid w:val="00083E5D"/>
    <w:rsid w:val="00084ED3"/>
    <w:rsid w:val="00085DEB"/>
    <w:rsid w:val="0009454F"/>
    <w:rsid w:val="000A1A8F"/>
    <w:rsid w:val="000A49AC"/>
    <w:rsid w:val="000B1BFC"/>
    <w:rsid w:val="000B615E"/>
    <w:rsid w:val="000B6E3F"/>
    <w:rsid w:val="000B759A"/>
    <w:rsid w:val="000C0C67"/>
    <w:rsid w:val="000C45E6"/>
    <w:rsid w:val="000D5155"/>
    <w:rsid w:val="000E2830"/>
    <w:rsid w:val="00100E03"/>
    <w:rsid w:val="001132EB"/>
    <w:rsid w:val="001301F5"/>
    <w:rsid w:val="00142A27"/>
    <w:rsid w:val="00146F2E"/>
    <w:rsid w:val="001679A3"/>
    <w:rsid w:val="0017687C"/>
    <w:rsid w:val="00176C8C"/>
    <w:rsid w:val="00177059"/>
    <w:rsid w:val="00184E19"/>
    <w:rsid w:val="0019236F"/>
    <w:rsid w:val="00196992"/>
    <w:rsid w:val="001A274B"/>
    <w:rsid w:val="001A5FA3"/>
    <w:rsid w:val="001C49E4"/>
    <w:rsid w:val="001C4A95"/>
    <w:rsid w:val="001D6CB0"/>
    <w:rsid w:val="002115BA"/>
    <w:rsid w:val="00214158"/>
    <w:rsid w:val="00217BE8"/>
    <w:rsid w:val="00224D1F"/>
    <w:rsid w:val="0022627E"/>
    <w:rsid w:val="00246797"/>
    <w:rsid w:val="002538F6"/>
    <w:rsid w:val="002545E6"/>
    <w:rsid w:val="00261FCE"/>
    <w:rsid w:val="0026309B"/>
    <w:rsid w:val="00287F84"/>
    <w:rsid w:val="002912FA"/>
    <w:rsid w:val="00294E80"/>
    <w:rsid w:val="00297C36"/>
    <w:rsid w:val="002C6411"/>
    <w:rsid w:val="002D548C"/>
    <w:rsid w:val="002E1230"/>
    <w:rsid w:val="002E7B05"/>
    <w:rsid w:val="002F2A51"/>
    <w:rsid w:val="002F3564"/>
    <w:rsid w:val="00320D99"/>
    <w:rsid w:val="00320EE3"/>
    <w:rsid w:val="0032359D"/>
    <w:rsid w:val="00330A35"/>
    <w:rsid w:val="00341F74"/>
    <w:rsid w:val="00342B3E"/>
    <w:rsid w:val="0035135D"/>
    <w:rsid w:val="003563D6"/>
    <w:rsid w:val="00361386"/>
    <w:rsid w:val="0036143F"/>
    <w:rsid w:val="00361ED3"/>
    <w:rsid w:val="0036264F"/>
    <w:rsid w:val="00362839"/>
    <w:rsid w:val="00367E7E"/>
    <w:rsid w:val="00367FD6"/>
    <w:rsid w:val="00371E4B"/>
    <w:rsid w:val="0037228B"/>
    <w:rsid w:val="00372D05"/>
    <w:rsid w:val="0038042D"/>
    <w:rsid w:val="00382149"/>
    <w:rsid w:val="003923FD"/>
    <w:rsid w:val="0039464B"/>
    <w:rsid w:val="00395274"/>
    <w:rsid w:val="003A2837"/>
    <w:rsid w:val="003A4954"/>
    <w:rsid w:val="003A4A65"/>
    <w:rsid w:val="003B5667"/>
    <w:rsid w:val="003B5688"/>
    <w:rsid w:val="003B6B4D"/>
    <w:rsid w:val="003C2318"/>
    <w:rsid w:val="003C6A9E"/>
    <w:rsid w:val="003E491E"/>
    <w:rsid w:val="003E642C"/>
    <w:rsid w:val="003F32CD"/>
    <w:rsid w:val="003F3DDD"/>
    <w:rsid w:val="004026A0"/>
    <w:rsid w:val="00406BB2"/>
    <w:rsid w:val="00412282"/>
    <w:rsid w:val="00420903"/>
    <w:rsid w:val="00423E47"/>
    <w:rsid w:val="00440DE4"/>
    <w:rsid w:val="004456A7"/>
    <w:rsid w:val="00446BA1"/>
    <w:rsid w:val="004478F9"/>
    <w:rsid w:val="00447D0E"/>
    <w:rsid w:val="004510C5"/>
    <w:rsid w:val="0045318F"/>
    <w:rsid w:val="00457E0E"/>
    <w:rsid w:val="004621FB"/>
    <w:rsid w:val="00464444"/>
    <w:rsid w:val="00465996"/>
    <w:rsid w:val="0047396F"/>
    <w:rsid w:val="00476B93"/>
    <w:rsid w:val="0047771D"/>
    <w:rsid w:val="00477DFE"/>
    <w:rsid w:val="00486024"/>
    <w:rsid w:val="004B36EF"/>
    <w:rsid w:val="004B6BAF"/>
    <w:rsid w:val="004C0A38"/>
    <w:rsid w:val="004E4B95"/>
    <w:rsid w:val="004F33EB"/>
    <w:rsid w:val="004F5C6E"/>
    <w:rsid w:val="004F6A2E"/>
    <w:rsid w:val="004F6E6C"/>
    <w:rsid w:val="004F79A9"/>
    <w:rsid w:val="00501B19"/>
    <w:rsid w:val="00516B0E"/>
    <w:rsid w:val="0052203A"/>
    <w:rsid w:val="00524AEA"/>
    <w:rsid w:val="005369ED"/>
    <w:rsid w:val="00544377"/>
    <w:rsid w:val="00545E91"/>
    <w:rsid w:val="005537EE"/>
    <w:rsid w:val="0055785C"/>
    <w:rsid w:val="00567F55"/>
    <w:rsid w:val="00591416"/>
    <w:rsid w:val="005915DD"/>
    <w:rsid w:val="00595DE5"/>
    <w:rsid w:val="005A4BFE"/>
    <w:rsid w:val="005B16B0"/>
    <w:rsid w:val="005D6686"/>
    <w:rsid w:val="005D6FD0"/>
    <w:rsid w:val="00602F1C"/>
    <w:rsid w:val="00611DB9"/>
    <w:rsid w:val="00612A5F"/>
    <w:rsid w:val="00625E11"/>
    <w:rsid w:val="006279F2"/>
    <w:rsid w:val="00634597"/>
    <w:rsid w:val="0064679A"/>
    <w:rsid w:val="006502F1"/>
    <w:rsid w:val="006539FB"/>
    <w:rsid w:val="00655E11"/>
    <w:rsid w:val="006714B9"/>
    <w:rsid w:val="00681E3C"/>
    <w:rsid w:val="00686FBA"/>
    <w:rsid w:val="00687689"/>
    <w:rsid w:val="00690193"/>
    <w:rsid w:val="00692E83"/>
    <w:rsid w:val="00696C0A"/>
    <w:rsid w:val="006A20C2"/>
    <w:rsid w:val="006A2848"/>
    <w:rsid w:val="006B2BA3"/>
    <w:rsid w:val="006B4532"/>
    <w:rsid w:val="006C21B6"/>
    <w:rsid w:val="006C27D0"/>
    <w:rsid w:val="006C55EB"/>
    <w:rsid w:val="006D1E72"/>
    <w:rsid w:val="006E569E"/>
    <w:rsid w:val="006F0CBB"/>
    <w:rsid w:val="006F4946"/>
    <w:rsid w:val="006F7385"/>
    <w:rsid w:val="00706C66"/>
    <w:rsid w:val="0072574D"/>
    <w:rsid w:val="0073250B"/>
    <w:rsid w:val="007354C8"/>
    <w:rsid w:val="007371EA"/>
    <w:rsid w:val="00746FA1"/>
    <w:rsid w:val="007501F1"/>
    <w:rsid w:val="00751753"/>
    <w:rsid w:val="00751C5A"/>
    <w:rsid w:val="00757249"/>
    <w:rsid w:val="0075786B"/>
    <w:rsid w:val="00775157"/>
    <w:rsid w:val="00775968"/>
    <w:rsid w:val="00776709"/>
    <w:rsid w:val="00783A39"/>
    <w:rsid w:val="00785302"/>
    <w:rsid w:val="0079363E"/>
    <w:rsid w:val="007948CC"/>
    <w:rsid w:val="007B1525"/>
    <w:rsid w:val="007C2E70"/>
    <w:rsid w:val="007D2290"/>
    <w:rsid w:val="007D74BE"/>
    <w:rsid w:val="00806370"/>
    <w:rsid w:val="00806F65"/>
    <w:rsid w:val="0080720D"/>
    <w:rsid w:val="00811867"/>
    <w:rsid w:val="008163D2"/>
    <w:rsid w:val="00824800"/>
    <w:rsid w:val="0083475F"/>
    <w:rsid w:val="00852036"/>
    <w:rsid w:val="0085674E"/>
    <w:rsid w:val="0086770D"/>
    <w:rsid w:val="008710FB"/>
    <w:rsid w:val="00873B0B"/>
    <w:rsid w:val="00882F0C"/>
    <w:rsid w:val="00891696"/>
    <w:rsid w:val="00891E81"/>
    <w:rsid w:val="00895384"/>
    <w:rsid w:val="008A17FF"/>
    <w:rsid w:val="008B6B5E"/>
    <w:rsid w:val="008C4812"/>
    <w:rsid w:val="008D24CD"/>
    <w:rsid w:val="008E1D31"/>
    <w:rsid w:val="008F0D0D"/>
    <w:rsid w:val="008F4504"/>
    <w:rsid w:val="009029DA"/>
    <w:rsid w:val="00925287"/>
    <w:rsid w:val="009351F0"/>
    <w:rsid w:val="00936A38"/>
    <w:rsid w:val="00941321"/>
    <w:rsid w:val="00970EDF"/>
    <w:rsid w:val="0097112C"/>
    <w:rsid w:val="009850BE"/>
    <w:rsid w:val="0098587A"/>
    <w:rsid w:val="009A15F1"/>
    <w:rsid w:val="009A3CCF"/>
    <w:rsid w:val="009B43BC"/>
    <w:rsid w:val="009B445B"/>
    <w:rsid w:val="009C21DD"/>
    <w:rsid w:val="009C3474"/>
    <w:rsid w:val="009C5569"/>
    <w:rsid w:val="009C783D"/>
    <w:rsid w:val="009C7F0B"/>
    <w:rsid w:val="009D3E6B"/>
    <w:rsid w:val="009E43CF"/>
    <w:rsid w:val="009E779D"/>
    <w:rsid w:val="009F05D5"/>
    <w:rsid w:val="00A1746C"/>
    <w:rsid w:val="00A2710D"/>
    <w:rsid w:val="00A30484"/>
    <w:rsid w:val="00A3252C"/>
    <w:rsid w:val="00A47294"/>
    <w:rsid w:val="00A670E7"/>
    <w:rsid w:val="00A7072C"/>
    <w:rsid w:val="00A73071"/>
    <w:rsid w:val="00A80853"/>
    <w:rsid w:val="00A83AA5"/>
    <w:rsid w:val="00A87646"/>
    <w:rsid w:val="00A95821"/>
    <w:rsid w:val="00AB0F7A"/>
    <w:rsid w:val="00AB7639"/>
    <w:rsid w:val="00AE6791"/>
    <w:rsid w:val="00AE7321"/>
    <w:rsid w:val="00AF1FF1"/>
    <w:rsid w:val="00AF5D34"/>
    <w:rsid w:val="00B00776"/>
    <w:rsid w:val="00B1640C"/>
    <w:rsid w:val="00B22966"/>
    <w:rsid w:val="00B25AFA"/>
    <w:rsid w:val="00B32960"/>
    <w:rsid w:val="00B55668"/>
    <w:rsid w:val="00B56AB7"/>
    <w:rsid w:val="00B7312F"/>
    <w:rsid w:val="00B85ADE"/>
    <w:rsid w:val="00B90C22"/>
    <w:rsid w:val="00B955E0"/>
    <w:rsid w:val="00B95685"/>
    <w:rsid w:val="00B956D3"/>
    <w:rsid w:val="00BA08D8"/>
    <w:rsid w:val="00BA5E8A"/>
    <w:rsid w:val="00BB123E"/>
    <w:rsid w:val="00BB54DF"/>
    <w:rsid w:val="00BD18DB"/>
    <w:rsid w:val="00BE16A9"/>
    <w:rsid w:val="00BE48FC"/>
    <w:rsid w:val="00BE7B37"/>
    <w:rsid w:val="00C23D81"/>
    <w:rsid w:val="00C320EA"/>
    <w:rsid w:val="00C43F7D"/>
    <w:rsid w:val="00C50025"/>
    <w:rsid w:val="00C831A1"/>
    <w:rsid w:val="00C84B0F"/>
    <w:rsid w:val="00C851DA"/>
    <w:rsid w:val="00C91D3D"/>
    <w:rsid w:val="00C944CA"/>
    <w:rsid w:val="00C97612"/>
    <w:rsid w:val="00CA3CE7"/>
    <w:rsid w:val="00CA3FC6"/>
    <w:rsid w:val="00CA6AF7"/>
    <w:rsid w:val="00CA7960"/>
    <w:rsid w:val="00CB2862"/>
    <w:rsid w:val="00CC1B75"/>
    <w:rsid w:val="00CC6A00"/>
    <w:rsid w:val="00CD1008"/>
    <w:rsid w:val="00CD1EE1"/>
    <w:rsid w:val="00CD69E2"/>
    <w:rsid w:val="00CE5100"/>
    <w:rsid w:val="00D0124A"/>
    <w:rsid w:val="00D03393"/>
    <w:rsid w:val="00D059B1"/>
    <w:rsid w:val="00D1357F"/>
    <w:rsid w:val="00D13893"/>
    <w:rsid w:val="00D165B3"/>
    <w:rsid w:val="00D27F4B"/>
    <w:rsid w:val="00D30AC7"/>
    <w:rsid w:val="00D313B2"/>
    <w:rsid w:val="00D43EDC"/>
    <w:rsid w:val="00D51073"/>
    <w:rsid w:val="00D70B5D"/>
    <w:rsid w:val="00D858CA"/>
    <w:rsid w:val="00D91885"/>
    <w:rsid w:val="00D919EF"/>
    <w:rsid w:val="00D96DAF"/>
    <w:rsid w:val="00DB3BA9"/>
    <w:rsid w:val="00DB704F"/>
    <w:rsid w:val="00DC4386"/>
    <w:rsid w:val="00DC75F5"/>
    <w:rsid w:val="00DE0C32"/>
    <w:rsid w:val="00DE484D"/>
    <w:rsid w:val="00DF43AC"/>
    <w:rsid w:val="00DF7D10"/>
    <w:rsid w:val="00E15BC2"/>
    <w:rsid w:val="00E360CA"/>
    <w:rsid w:val="00E361F7"/>
    <w:rsid w:val="00E36578"/>
    <w:rsid w:val="00E4655B"/>
    <w:rsid w:val="00E51DAA"/>
    <w:rsid w:val="00E62C00"/>
    <w:rsid w:val="00E64293"/>
    <w:rsid w:val="00E657D9"/>
    <w:rsid w:val="00E66EE9"/>
    <w:rsid w:val="00E754C9"/>
    <w:rsid w:val="00E83077"/>
    <w:rsid w:val="00E87D57"/>
    <w:rsid w:val="00E9384A"/>
    <w:rsid w:val="00E9502A"/>
    <w:rsid w:val="00E9707A"/>
    <w:rsid w:val="00E97A2F"/>
    <w:rsid w:val="00EB2A12"/>
    <w:rsid w:val="00EE2D56"/>
    <w:rsid w:val="00EE6F62"/>
    <w:rsid w:val="00EF7A39"/>
    <w:rsid w:val="00F0069D"/>
    <w:rsid w:val="00F00E6B"/>
    <w:rsid w:val="00F06911"/>
    <w:rsid w:val="00F155BC"/>
    <w:rsid w:val="00F314ED"/>
    <w:rsid w:val="00F3307A"/>
    <w:rsid w:val="00F416D5"/>
    <w:rsid w:val="00F452E8"/>
    <w:rsid w:val="00F47EED"/>
    <w:rsid w:val="00F53627"/>
    <w:rsid w:val="00F546B2"/>
    <w:rsid w:val="00F62927"/>
    <w:rsid w:val="00F72C65"/>
    <w:rsid w:val="00F85ACC"/>
    <w:rsid w:val="00F87231"/>
    <w:rsid w:val="00F87584"/>
    <w:rsid w:val="00F91812"/>
    <w:rsid w:val="00F92DEF"/>
    <w:rsid w:val="00F943F2"/>
    <w:rsid w:val="00F97A55"/>
    <w:rsid w:val="00FA5C61"/>
    <w:rsid w:val="00FB5DBB"/>
    <w:rsid w:val="00FC6038"/>
    <w:rsid w:val="00FD162A"/>
    <w:rsid w:val="00FD435D"/>
    <w:rsid w:val="00FE07DD"/>
    <w:rsid w:val="00FE1DCB"/>
    <w:rsid w:val="04CFDE7E"/>
    <w:rsid w:val="1A276C0B"/>
    <w:rsid w:val="2009D04D"/>
    <w:rsid w:val="2A37FF75"/>
    <w:rsid w:val="3AE4F5D6"/>
    <w:rsid w:val="611CC32B"/>
    <w:rsid w:val="64EAACD8"/>
    <w:rsid w:val="66867D39"/>
    <w:rsid w:val="7979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3498"/>
  <w15:chartTrackingRefBased/>
  <w15:docId w15:val="{3FCC7D97-774F-46A5-929B-6F0F625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893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389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893"/>
    <w:rPr>
      <w:rFonts w:ascii="Arial" w:eastAsia="SimSu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3893"/>
    <w:rPr>
      <w:rFonts w:ascii="Arial" w:eastAsia="SimSu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5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07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7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FD6"/>
    <w:rPr>
      <w:rFonts w:ascii="Arial" w:eastAsia="SimSu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FD6"/>
    <w:rPr>
      <w:rFonts w:ascii="Arial" w:eastAsia="SimSu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4bdcb-9157-4093-a61a-bd1dd99e3044" xsi:nil="true"/>
    <lcf76f155ced4ddcb4097134ff3c332f xmlns="1e7381f9-b384-48e9-b406-9d72446c64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EA7E23D8EE469A669E42C9FE4796" ma:contentTypeVersion="16" ma:contentTypeDescription="Create a new document." ma:contentTypeScope="" ma:versionID="a11c6ae670183b00d597f0a3f773d425">
  <xsd:schema xmlns:xsd="http://www.w3.org/2001/XMLSchema" xmlns:xs="http://www.w3.org/2001/XMLSchema" xmlns:p="http://schemas.microsoft.com/office/2006/metadata/properties" xmlns:ns2="1e7381f9-b384-48e9-b406-9d72446c6450" xmlns:ns3="c414bdcb-9157-4093-a61a-bd1dd99e3044" targetNamespace="http://schemas.microsoft.com/office/2006/metadata/properties" ma:root="true" ma:fieldsID="aa46c5a4829068bb139b12b365d00d3e" ns2:_="" ns3:_="">
    <xsd:import namespace="1e7381f9-b384-48e9-b406-9d72446c6450"/>
    <xsd:import namespace="c414bdcb-9157-4093-a61a-bd1dd99e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81f9-b384-48e9-b406-9d72446c6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2d4bc0-30b0-489f-8f07-9e8330ebb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dcb-9157-4093-a61a-bd1dd99e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138ad8-cde5-4aa1-9d65-f62f15d5dde0}" ma:internalName="TaxCatchAll" ma:showField="CatchAllData" ma:web="c414bdcb-9157-4093-a61a-bd1dd99e3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C26EB-07EA-47AD-86FD-536504A4F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B6F0C-5BA8-45BC-BC5E-16CB40537774}">
  <ds:schemaRefs>
    <ds:schemaRef ds:uri="http://schemas.microsoft.com/office/2006/metadata/properties"/>
    <ds:schemaRef ds:uri="http://schemas.microsoft.com/office/infopath/2007/PartnerControls"/>
    <ds:schemaRef ds:uri="c414bdcb-9157-4093-a61a-bd1dd99e3044"/>
    <ds:schemaRef ds:uri="1e7381f9-b384-48e9-b406-9d72446c6450"/>
  </ds:schemaRefs>
</ds:datastoreItem>
</file>

<file path=customXml/itemProps3.xml><?xml version="1.0" encoding="utf-8"?>
<ds:datastoreItem xmlns:ds="http://schemas.openxmlformats.org/officeDocument/2006/customXml" ds:itemID="{F86738F3-182B-471E-B07C-032614810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381f9-b384-48e9-b406-9d72446c6450"/>
    <ds:schemaRef ds:uri="c414bdcb-9157-4093-a61a-bd1dd99e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FBHH Office</dc:creator>
  <cp:keywords/>
  <dc:description/>
  <cp:lastModifiedBy>Suzy Horne</cp:lastModifiedBy>
  <cp:revision>137</cp:revision>
  <dcterms:created xsi:type="dcterms:W3CDTF">2023-04-19T10:22:00Z</dcterms:created>
  <dcterms:modified xsi:type="dcterms:W3CDTF">2023-04-21T13:47:00Z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0x010100A923EA7E23D8EE469A669E42C9FE4796</vt:lpwstr>
  </property>
  <property fmtid="{D5CDD505-2E9C-101B-9397-08002B2CF9AE}" pid="3" name="MediaServiceImageTags">
    <vt:lpwstr/>
  </property>
</Properties>
</file>